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0B" w:rsidRPr="002C377B" w:rsidRDefault="00A65353" w:rsidP="002A710B">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3719830</wp:posOffset>
                </wp:positionH>
                <wp:positionV relativeFrom="paragraph">
                  <wp:posOffset>17779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8A0700"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Default="00A65353" w:rsidP="00A65353">
                            <w:pPr>
                              <w:rPr>
                                <w:rFonts w:ascii="Arial" w:hAnsi="Arial" w:cs="Arial"/>
                                <w:sz w:val="17"/>
                                <w:szCs w:val="17"/>
                              </w:rPr>
                            </w:pPr>
                            <w:r>
                              <w:rPr>
                                <w:rFonts w:ascii="Arial" w:hAnsi="Arial" w:cs="Arial"/>
                                <w:sz w:val="17"/>
                                <w:szCs w:val="17"/>
                              </w:rPr>
                              <w:t>Tel.: +49 (0)89 32391-259</w:t>
                            </w:r>
                          </w:p>
                          <w:p w:rsidR="00A65353" w:rsidRDefault="00A65353" w:rsidP="00A65353">
                            <w:pPr>
                              <w:rPr>
                                <w:rFonts w:ascii="Arial" w:hAnsi="Arial" w:cs="Arial"/>
                                <w:sz w:val="17"/>
                                <w:szCs w:val="17"/>
                              </w:rPr>
                            </w:pPr>
                            <w:r>
                              <w:rPr>
                                <w:rFonts w:ascii="Arial" w:hAnsi="Arial" w:cs="Arial"/>
                                <w:sz w:val="17"/>
                                <w:szCs w:val="17"/>
                              </w:rPr>
                              <w:t>Fax: +49 (0)89 32391-246</w:t>
                            </w:r>
                          </w:p>
                          <w:p w:rsidR="00955E30" w:rsidRDefault="00955E30" w:rsidP="00A65353">
                            <w:pPr>
                              <w:rPr>
                                <w:rFonts w:ascii="Arial" w:hAnsi="Arial" w:cs="Arial"/>
                                <w:sz w:val="17"/>
                                <w:szCs w:val="17"/>
                              </w:rPr>
                            </w:pPr>
                            <w:r>
                              <w:rPr>
                                <w:rFonts w:ascii="Arial" w:hAnsi="Arial" w:cs="Arial"/>
                                <w:sz w:val="17"/>
                                <w:szCs w:val="17"/>
                              </w:rPr>
                              <w:t>www.euroexpo.de</w:t>
                            </w:r>
                          </w:p>
                          <w:p w:rsidR="00A65353" w:rsidRDefault="00955E30" w:rsidP="00A65353">
                            <w:pPr>
                              <w:rPr>
                                <w:rFonts w:ascii="Arial" w:hAnsi="Arial" w:cs="Arial"/>
                                <w:sz w:val="17"/>
                                <w:szCs w:val="17"/>
                              </w:rPr>
                            </w:pPr>
                            <w:r w:rsidRPr="00955E30">
                              <w:rPr>
                                <w:rFonts w:ascii="Arial" w:hAnsi="Arial" w:cs="Arial"/>
                                <w:sz w:val="17"/>
                                <w:szCs w:val="17"/>
                              </w:rPr>
                              <w:t>www.logimat-messe.de</w:t>
                            </w:r>
                          </w:p>
                          <w:p w:rsidR="00955E30" w:rsidRDefault="00955E30" w:rsidP="00A65353">
                            <w:pPr>
                              <w:rPr>
                                <w:rFonts w:ascii="Arial" w:hAnsi="Arial" w:cs="Arial"/>
                                <w:sz w:val="17"/>
                                <w:szCs w:val="17"/>
                              </w:rPr>
                            </w:pPr>
                            <w:r>
                              <w:rPr>
                                <w:rFonts w:ascii="Arial" w:hAnsi="Arial" w:cs="Arial"/>
                                <w:sz w:val="17"/>
                                <w:szCs w:val="17"/>
                              </w:rPr>
                              <w:t>www.tradeworld.de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4pt;width:162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8A0700"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Default="00A65353" w:rsidP="00A65353">
                      <w:pPr>
                        <w:rPr>
                          <w:rFonts w:ascii="Arial" w:hAnsi="Arial" w:cs="Arial"/>
                          <w:sz w:val="17"/>
                          <w:szCs w:val="17"/>
                        </w:rPr>
                      </w:pPr>
                      <w:r>
                        <w:rPr>
                          <w:rFonts w:ascii="Arial" w:hAnsi="Arial" w:cs="Arial"/>
                          <w:sz w:val="17"/>
                          <w:szCs w:val="17"/>
                        </w:rPr>
                        <w:t>Tel.: +49 (0)89 32391-259</w:t>
                      </w:r>
                    </w:p>
                    <w:p w:rsidR="00A65353" w:rsidRDefault="00A65353" w:rsidP="00A65353">
                      <w:pPr>
                        <w:rPr>
                          <w:rFonts w:ascii="Arial" w:hAnsi="Arial" w:cs="Arial"/>
                          <w:sz w:val="17"/>
                          <w:szCs w:val="17"/>
                        </w:rPr>
                      </w:pPr>
                      <w:r>
                        <w:rPr>
                          <w:rFonts w:ascii="Arial" w:hAnsi="Arial" w:cs="Arial"/>
                          <w:sz w:val="17"/>
                          <w:szCs w:val="17"/>
                        </w:rPr>
                        <w:t>Fax: +49 (0)89 32391-246</w:t>
                      </w:r>
                    </w:p>
                    <w:p w:rsidR="00955E30" w:rsidRDefault="00955E30" w:rsidP="00A65353">
                      <w:pPr>
                        <w:rPr>
                          <w:rFonts w:ascii="Arial" w:hAnsi="Arial" w:cs="Arial"/>
                          <w:sz w:val="17"/>
                          <w:szCs w:val="17"/>
                        </w:rPr>
                      </w:pPr>
                      <w:r>
                        <w:rPr>
                          <w:rFonts w:ascii="Arial" w:hAnsi="Arial" w:cs="Arial"/>
                          <w:sz w:val="17"/>
                          <w:szCs w:val="17"/>
                        </w:rPr>
                        <w:t>www.euroexpo.de</w:t>
                      </w:r>
                    </w:p>
                    <w:p w:rsidR="00A65353" w:rsidRDefault="00955E30" w:rsidP="00A65353">
                      <w:pPr>
                        <w:rPr>
                          <w:rFonts w:ascii="Arial" w:hAnsi="Arial" w:cs="Arial"/>
                          <w:sz w:val="17"/>
                          <w:szCs w:val="17"/>
                        </w:rPr>
                      </w:pPr>
                      <w:r w:rsidRPr="00955E30">
                        <w:rPr>
                          <w:rFonts w:ascii="Arial" w:hAnsi="Arial" w:cs="Arial"/>
                          <w:sz w:val="17"/>
                          <w:szCs w:val="17"/>
                        </w:rPr>
                        <w:t>www.logimat-messe.de</w:t>
                      </w:r>
                    </w:p>
                    <w:p w:rsidR="00955E30" w:rsidRDefault="00955E30" w:rsidP="00A65353">
                      <w:pPr>
                        <w:rPr>
                          <w:rFonts w:ascii="Arial" w:hAnsi="Arial" w:cs="Arial"/>
                          <w:sz w:val="17"/>
                          <w:szCs w:val="17"/>
                        </w:rPr>
                      </w:pPr>
                      <w:r>
                        <w:rPr>
                          <w:rFonts w:ascii="Arial" w:hAnsi="Arial" w:cs="Arial"/>
                          <w:sz w:val="17"/>
                          <w:szCs w:val="17"/>
                        </w:rPr>
                        <w:t>www.tradeworld.de</w:t>
                      </w:r>
                    </w:p>
                  </w:txbxContent>
                </v:textbox>
              </v:shape>
            </w:pict>
          </mc:Fallback>
        </mc:AlternateContent>
      </w:r>
      <w:r w:rsidR="002A710B">
        <w:rPr>
          <w:rFonts w:ascii="Arial" w:hAnsi="Arial" w:cs="Arial"/>
          <w:noProof/>
          <w:sz w:val="10"/>
          <w:szCs w:val="10"/>
        </w:rPr>
        <w:drawing>
          <wp:inline distT="0" distB="0" distL="0" distR="0" wp14:anchorId="1C0A5296" wp14:editId="530EF498">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2A710B" w:rsidRPr="002C377B" w:rsidRDefault="002A710B" w:rsidP="002A710B">
      <w:pPr>
        <w:ind w:right="1134"/>
        <w:jc w:val="both"/>
        <w:rPr>
          <w:rFonts w:ascii="Arial" w:hAnsi="Arial" w:cs="Arial"/>
          <w:sz w:val="10"/>
          <w:szCs w:val="10"/>
        </w:rPr>
      </w:pPr>
    </w:p>
    <w:p w:rsidR="002A710B" w:rsidRPr="002C377B" w:rsidRDefault="002A710B" w:rsidP="002A710B">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2A710B" w:rsidRPr="002C377B" w:rsidRDefault="002A710B" w:rsidP="002A710B">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2A710B" w:rsidRPr="002C377B" w:rsidRDefault="002A710B" w:rsidP="002A710B">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605C78">
      <w:pPr>
        <w:tabs>
          <w:tab w:val="left" w:pos="4860"/>
          <w:tab w:val="left" w:pos="5220"/>
          <w:tab w:val="left" w:pos="5940"/>
        </w:tabs>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Pr="00605C78" w:rsidRDefault="00895340" w:rsidP="008A0700">
      <w:pPr>
        <w:ind w:left="5664"/>
        <w:jc w:val="both"/>
        <w:rPr>
          <w:rFonts w:ascii="Arial" w:hAnsi="Arial" w:cs="Arial"/>
          <w:sz w:val="22"/>
          <w:szCs w:val="22"/>
        </w:rPr>
      </w:pPr>
      <w:r>
        <w:rPr>
          <w:rFonts w:ascii="Arial" w:hAnsi="Arial" w:cs="Arial"/>
          <w:sz w:val="22"/>
          <w:szCs w:val="22"/>
        </w:rPr>
        <w:t xml:space="preserve">  </w:t>
      </w:r>
      <w:r w:rsidR="008A0700">
        <w:rPr>
          <w:rFonts w:ascii="Arial" w:hAnsi="Arial" w:cs="Arial"/>
          <w:sz w:val="22"/>
          <w:szCs w:val="22"/>
        </w:rPr>
        <w:t xml:space="preserve">   </w:t>
      </w:r>
      <w:r w:rsidR="007D22E7" w:rsidRPr="00605C78">
        <w:rPr>
          <w:rFonts w:ascii="Arial" w:hAnsi="Arial" w:cs="Arial"/>
          <w:sz w:val="22"/>
          <w:szCs w:val="22"/>
        </w:rPr>
        <w:t>M</w:t>
      </w:r>
      <w:r w:rsidR="00B830A2" w:rsidRPr="00605C78">
        <w:rPr>
          <w:rFonts w:ascii="Arial" w:hAnsi="Arial" w:cs="Arial"/>
          <w:sz w:val="22"/>
          <w:szCs w:val="22"/>
        </w:rPr>
        <w:t xml:space="preserve">ünchen, </w:t>
      </w:r>
      <w:r w:rsidR="00605C78" w:rsidRPr="00605C78">
        <w:rPr>
          <w:rFonts w:ascii="Arial" w:hAnsi="Arial" w:cs="Arial"/>
          <w:sz w:val="22"/>
          <w:szCs w:val="22"/>
        </w:rPr>
        <w:t>19</w:t>
      </w:r>
      <w:r w:rsidR="002A710B" w:rsidRPr="00605C78">
        <w:rPr>
          <w:rFonts w:ascii="Arial" w:hAnsi="Arial" w:cs="Arial"/>
          <w:sz w:val="22"/>
          <w:szCs w:val="22"/>
        </w:rPr>
        <w:t>.12.2016</w:t>
      </w:r>
    </w:p>
    <w:p w:rsidR="00A57D2E" w:rsidRPr="00605C78" w:rsidRDefault="00A57D2E" w:rsidP="000E4948">
      <w:pPr>
        <w:tabs>
          <w:tab w:val="left" w:pos="6379"/>
        </w:tabs>
        <w:ind w:right="-1"/>
        <w:rPr>
          <w:rFonts w:ascii="Arial" w:hAnsi="Arial" w:cs="Arial"/>
          <w:sz w:val="22"/>
          <w:szCs w:val="22"/>
        </w:rPr>
      </w:pPr>
    </w:p>
    <w:p w:rsidR="00237B4C" w:rsidRPr="00605C78" w:rsidRDefault="00237B4C" w:rsidP="00F30393">
      <w:pPr>
        <w:pStyle w:val="berschrift1"/>
        <w:jc w:val="both"/>
        <w:rPr>
          <w:rFonts w:cs="Arial"/>
          <w:sz w:val="28"/>
          <w:szCs w:val="28"/>
        </w:rPr>
      </w:pPr>
      <w:r w:rsidRPr="00605C78">
        <w:rPr>
          <w:rFonts w:cs="Arial"/>
          <w:sz w:val="28"/>
          <w:szCs w:val="28"/>
        </w:rPr>
        <w:t>Presseinformation</w:t>
      </w:r>
    </w:p>
    <w:p w:rsidR="00FC6D2A" w:rsidRPr="00605C78" w:rsidRDefault="00FC6D2A" w:rsidP="00F30393">
      <w:pPr>
        <w:jc w:val="both"/>
        <w:rPr>
          <w:rFonts w:ascii="Arial" w:hAnsi="Arial" w:cs="Arial"/>
          <w:sz w:val="22"/>
          <w:szCs w:val="22"/>
          <w:lang w:val="en-GB"/>
        </w:rPr>
      </w:pPr>
    </w:p>
    <w:p w:rsidR="00E50EE1" w:rsidRPr="000E3F7C" w:rsidRDefault="0071788C" w:rsidP="00F30393">
      <w:pPr>
        <w:rPr>
          <w:rFonts w:ascii="Arial" w:hAnsi="Arial" w:cs="Arial"/>
          <w:b/>
          <w:sz w:val="28"/>
          <w:szCs w:val="28"/>
          <w:lang w:val="en-GB"/>
        </w:rPr>
      </w:pPr>
      <w:r w:rsidRPr="000E3F7C">
        <w:rPr>
          <w:rFonts w:ascii="Arial" w:hAnsi="Arial" w:cs="Arial"/>
          <w:b/>
          <w:sz w:val="28"/>
          <w:szCs w:val="28"/>
          <w:lang w:val="en-GB"/>
        </w:rPr>
        <w:t xml:space="preserve">EVENT: </w:t>
      </w:r>
      <w:r w:rsidR="000E3F7C" w:rsidRPr="000E3F7C">
        <w:rPr>
          <w:rFonts w:ascii="Arial" w:hAnsi="Arial" w:cs="Arial"/>
          <w:b/>
          <w:sz w:val="28"/>
          <w:szCs w:val="28"/>
          <w:lang w:val="en-GB"/>
        </w:rPr>
        <w:t xml:space="preserve">Supply Chain </w:t>
      </w:r>
      <w:r w:rsidR="000E3F7C" w:rsidRPr="00605C78">
        <w:rPr>
          <w:rFonts w:ascii="Arial" w:hAnsi="Arial" w:cs="Arial"/>
          <w:b/>
          <w:sz w:val="28"/>
          <w:szCs w:val="28"/>
          <w:lang w:val="en-GB"/>
        </w:rPr>
        <w:t>World</w:t>
      </w:r>
      <w:r w:rsidR="00605C78" w:rsidRPr="00605C78">
        <w:rPr>
          <w:rFonts w:ascii="Arial" w:hAnsi="Arial" w:cs="Arial"/>
          <w:sz w:val="28"/>
          <w:szCs w:val="28"/>
          <w:lang w:val="en-GB"/>
        </w:rPr>
        <w:t xml:space="preserve"> </w:t>
      </w:r>
      <w:r w:rsidR="00556088">
        <w:rPr>
          <w:rFonts w:ascii="Arial" w:hAnsi="Arial" w:cs="Arial"/>
          <w:sz w:val="28"/>
          <w:szCs w:val="28"/>
          <w:lang w:val="en-GB"/>
        </w:rPr>
        <w:t>–</w:t>
      </w:r>
      <w:bookmarkStart w:id="0" w:name="_GoBack"/>
      <w:bookmarkEnd w:id="0"/>
      <w:r w:rsidR="00605C78" w:rsidRPr="00605C78">
        <w:rPr>
          <w:rFonts w:ascii="Arial" w:hAnsi="Arial" w:cs="Arial"/>
          <w:sz w:val="28"/>
          <w:szCs w:val="28"/>
          <w:lang w:val="en-GB"/>
        </w:rPr>
        <w:t xml:space="preserve"> </w:t>
      </w:r>
      <w:proofErr w:type="spellStart"/>
      <w:r w:rsidR="00605C78" w:rsidRPr="00605C78">
        <w:rPr>
          <w:rFonts w:ascii="Arial" w:hAnsi="Arial" w:cs="Arial"/>
          <w:b/>
          <w:sz w:val="28"/>
          <w:szCs w:val="28"/>
          <w:lang w:val="en-GB"/>
        </w:rPr>
        <w:t>Praxisforum</w:t>
      </w:r>
      <w:proofErr w:type="spellEnd"/>
      <w:r w:rsidR="00605C78" w:rsidRPr="00605C78">
        <w:rPr>
          <w:rFonts w:ascii="Arial" w:hAnsi="Arial" w:cs="Arial"/>
          <w:b/>
          <w:sz w:val="28"/>
          <w:szCs w:val="28"/>
          <w:lang w:val="en-GB"/>
        </w:rPr>
        <w:t xml:space="preserve"> </w:t>
      </w:r>
      <w:proofErr w:type="spellStart"/>
      <w:r w:rsidR="00605C78" w:rsidRPr="00605C78">
        <w:rPr>
          <w:rFonts w:ascii="Arial" w:hAnsi="Arial" w:cs="Arial"/>
          <w:b/>
          <w:sz w:val="28"/>
          <w:szCs w:val="28"/>
          <w:lang w:val="en-GB"/>
        </w:rPr>
        <w:t>für</w:t>
      </w:r>
      <w:proofErr w:type="spellEnd"/>
      <w:r w:rsidR="00605C78" w:rsidRPr="00605C78">
        <w:rPr>
          <w:rFonts w:ascii="Arial" w:hAnsi="Arial" w:cs="Arial"/>
          <w:b/>
          <w:sz w:val="28"/>
          <w:szCs w:val="28"/>
          <w:lang w:val="en-GB"/>
        </w:rPr>
        <w:t xml:space="preserve"> </w:t>
      </w:r>
      <w:proofErr w:type="spellStart"/>
      <w:r w:rsidR="00605C78" w:rsidRPr="00605C78">
        <w:rPr>
          <w:rFonts w:ascii="Arial" w:hAnsi="Arial" w:cs="Arial"/>
          <w:b/>
          <w:sz w:val="28"/>
          <w:szCs w:val="28"/>
          <w:lang w:val="en-GB"/>
        </w:rPr>
        <w:t>kognitive</w:t>
      </w:r>
      <w:proofErr w:type="spellEnd"/>
      <w:r w:rsidR="00605C78" w:rsidRPr="00605C78">
        <w:rPr>
          <w:rFonts w:ascii="Arial" w:hAnsi="Arial" w:cs="Arial"/>
          <w:b/>
          <w:sz w:val="28"/>
          <w:szCs w:val="28"/>
          <w:lang w:val="en-GB"/>
        </w:rPr>
        <w:t xml:space="preserve"> </w:t>
      </w:r>
      <w:proofErr w:type="spellStart"/>
      <w:r w:rsidR="00605C78" w:rsidRPr="00605C78">
        <w:rPr>
          <w:rFonts w:ascii="Arial" w:hAnsi="Arial" w:cs="Arial"/>
          <w:b/>
          <w:sz w:val="28"/>
          <w:szCs w:val="28"/>
          <w:lang w:val="en-GB"/>
        </w:rPr>
        <w:t>Logistik</w:t>
      </w:r>
      <w:proofErr w:type="spellEnd"/>
    </w:p>
    <w:p w:rsidR="000C0DCE" w:rsidRPr="000E3F7C" w:rsidRDefault="000C0DCE" w:rsidP="00F30393">
      <w:pPr>
        <w:rPr>
          <w:rFonts w:ascii="Arial" w:hAnsi="Arial" w:cs="Arial"/>
          <w:b/>
          <w:sz w:val="22"/>
          <w:szCs w:val="22"/>
          <w:lang w:val="en-GB"/>
        </w:rPr>
      </w:pPr>
    </w:p>
    <w:p w:rsidR="007609F2" w:rsidRPr="000E3F7C" w:rsidRDefault="0071788C" w:rsidP="00F30393">
      <w:pPr>
        <w:rPr>
          <w:rFonts w:ascii="Arial" w:hAnsi="Arial" w:cs="Arial"/>
          <w:b/>
          <w:sz w:val="22"/>
          <w:szCs w:val="22"/>
        </w:rPr>
      </w:pPr>
      <w:r w:rsidRPr="000E3F7C">
        <w:rPr>
          <w:rFonts w:ascii="Arial" w:hAnsi="Arial" w:cs="Arial"/>
          <w:b/>
          <w:bCs/>
          <w:sz w:val="22"/>
          <w:szCs w:val="22"/>
        </w:rPr>
        <w:t xml:space="preserve">Täglich ganztägig, Halle </w:t>
      </w:r>
      <w:r w:rsidR="000E3F7C" w:rsidRPr="000E3F7C">
        <w:rPr>
          <w:rFonts w:ascii="Arial" w:hAnsi="Arial" w:cs="Arial"/>
          <w:b/>
          <w:bCs/>
          <w:sz w:val="22"/>
          <w:szCs w:val="22"/>
        </w:rPr>
        <w:t>7</w:t>
      </w:r>
      <w:r w:rsidRPr="000E3F7C">
        <w:rPr>
          <w:rFonts w:ascii="Arial" w:hAnsi="Arial" w:cs="Arial"/>
          <w:b/>
          <w:bCs/>
          <w:sz w:val="22"/>
          <w:szCs w:val="22"/>
        </w:rPr>
        <w:t xml:space="preserve">, Stand </w:t>
      </w:r>
      <w:r w:rsidR="000E3F7C" w:rsidRPr="000E3F7C">
        <w:rPr>
          <w:rFonts w:ascii="Arial" w:hAnsi="Arial" w:cs="Arial"/>
          <w:b/>
          <w:bCs/>
          <w:sz w:val="22"/>
          <w:szCs w:val="22"/>
        </w:rPr>
        <w:t>7A71</w:t>
      </w:r>
    </w:p>
    <w:p w:rsidR="00256831" w:rsidRPr="000E3F7C" w:rsidRDefault="00256831" w:rsidP="005F5799">
      <w:pPr>
        <w:autoSpaceDE w:val="0"/>
        <w:autoSpaceDN w:val="0"/>
        <w:adjustRightInd w:val="0"/>
        <w:jc w:val="both"/>
        <w:rPr>
          <w:rFonts w:ascii="Arial" w:hAnsi="Arial" w:cs="Arial"/>
          <w:b/>
          <w:bCs/>
          <w:sz w:val="22"/>
          <w:szCs w:val="22"/>
        </w:rPr>
      </w:pPr>
    </w:p>
    <w:p w:rsidR="000E3F7C" w:rsidRPr="000E3F7C" w:rsidRDefault="000E3F7C" w:rsidP="000E3F7C">
      <w:pPr>
        <w:jc w:val="both"/>
        <w:rPr>
          <w:rFonts w:ascii="Arial" w:hAnsi="Arial"/>
          <w:b/>
          <w:sz w:val="22"/>
        </w:rPr>
      </w:pPr>
      <w:r w:rsidRPr="000E3F7C">
        <w:rPr>
          <w:rFonts w:ascii="Arial" w:hAnsi="Arial"/>
          <w:b/>
          <w:sz w:val="22"/>
          <w:lang w:val="x-none"/>
        </w:rPr>
        <w:t xml:space="preserve">Vom kleinsten Sensor über komplexe Fördertechnik bis hin zu Zukunftstechnologien wie Drohnen </w:t>
      </w:r>
      <w:r w:rsidRPr="000E3F7C">
        <w:rPr>
          <w:rFonts w:ascii="Arial" w:hAnsi="Arial"/>
          <w:b/>
          <w:sz w:val="22"/>
        </w:rPr>
        <w:t>und</w:t>
      </w:r>
      <w:r w:rsidRPr="000E3F7C">
        <w:rPr>
          <w:rFonts w:ascii="Arial" w:hAnsi="Arial"/>
          <w:b/>
          <w:sz w:val="22"/>
          <w:lang w:val="x-none"/>
        </w:rPr>
        <w:t xml:space="preserve"> Robotik-Lösungen</w:t>
      </w:r>
      <w:r w:rsidRPr="000E3F7C">
        <w:rPr>
          <w:rFonts w:ascii="Arial" w:hAnsi="Arial"/>
          <w:b/>
          <w:sz w:val="22"/>
        </w:rPr>
        <w:t xml:space="preserve">: Die intelligente Kommunikation zwischen den unterschiedlichsten Systemen in der Logistik ist das Thema auf dem E+P-Praxisforum in Halle 7, Stand 7A71. Wie sie gelingt, präsentiert der Logistikexperte anhand seines ganzheitlichen Supply Chain </w:t>
      </w:r>
      <w:proofErr w:type="spellStart"/>
      <w:r w:rsidRPr="000E3F7C">
        <w:rPr>
          <w:rFonts w:ascii="Arial" w:hAnsi="Arial"/>
          <w:b/>
          <w:sz w:val="22"/>
        </w:rPr>
        <w:t>Execution</w:t>
      </w:r>
      <w:proofErr w:type="spellEnd"/>
      <w:r w:rsidRPr="000E3F7C">
        <w:rPr>
          <w:rFonts w:ascii="Arial" w:hAnsi="Arial"/>
          <w:b/>
          <w:sz w:val="22"/>
        </w:rPr>
        <w:t xml:space="preserve"> System LFS: Über den integrierten LFS-</w:t>
      </w:r>
      <w:proofErr w:type="spellStart"/>
      <w:r w:rsidRPr="000E3F7C">
        <w:rPr>
          <w:rFonts w:ascii="Arial" w:hAnsi="Arial"/>
          <w:b/>
          <w:sz w:val="22"/>
        </w:rPr>
        <w:t>IoT</w:t>
      </w:r>
      <w:proofErr w:type="spellEnd"/>
      <w:r w:rsidRPr="000E3F7C">
        <w:rPr>
          <w:rFonts w:ascii="Arial" w:hAnsi="Arial"/>
          <w:b/>
          <w:sz w:val="22"/>
        </w:rPr>
        <w:t>-Connector werden sämtliche Technologien miteinander vernetzt, alle anfallenden Daten digitalisiert und beispielsweise Optimierungspotenziale im Materialfluss frühzeitig erkannt. Neben diesem kognitiven Aspekt steht das Thema Automatisierung im Fokus des Messeauftritts.</w:t>
      </w:r>
    </w:p>
    <w:p w:rsidR="000E3F7C" w:rsidRPr="000E3F7C" w:rsidRDefault="000E3F7C" w:rsidP="000E3F7C">
      <w:pPr>
        <w:jc w:val="both"/>
        <w:rPr>
          <w:rFonts w:ascii="Arial" w:hAnsi="Arial"/>
          <w:sz w:val="22"/>
        </w:rPr>
      </w:pPr>
    </w:p>
    <w:p w:rsidR="000E3F7C" w:rsidRPr="000E3F7C" w:rsidRDefault="000E3F7C" w:rsidP="000E3F7C">
      <w:pPr>
        <w:jc w:val="both"/>
        <w:rPr>
          <w:rFonts w:ascii="Arial" w:hAnsi="Arial"/>
          <w:sz w:val="22"/>
        </w:rPr>
      </w:pPr>
      <w:r w:rsidRPr="000E3F7C">
        <w:rPr>
          <w:rFonts w:ascii="Arial" w:hAnsi="Arial"/>
          <w:sz w:val="22"/>
        </w:rPr>
        <w:t>Wie sieht die digitale Zukunft der Logistik-Supply-Chain aus? Welche Entwicklungen sind im Bereich kognitive Lösungen zu erwarten? Und welchen Stellenwert wird das Thema Automatisierung in diesen Szenarien haben? Diese Fragen beantwortet E+P in seinem 170m²-Praxisforum auf der LogiMAT. Im Fokus stehen kognitive Softwaresysteme und deren Vernetzung mit neuesten Technologien, darunter beispielsweise Drohnen und Robotik-Lösungen. Der LFS-</w:t>
      </w:r>
      <w:proofErr w:type="spellStart"/>
      <w:r w:rsidRPr="000E3F7C">
        <w:rPr>
          <w:rFonts w:ascii="Arial" w:hAnsi="Arial"/>
          <w:sz w:val="22"/>
        </w:rPr>
        <w:t>IoT</w:t>
      </w:r>
      <w:proofErr w:type="spellEnd"/>
      <w:r w:rsidRPr="000E3F7C">
        <w:rPr>
          <w:rFonts w:ascii="Arial" w:hAnsi="Arial"/>
          <w:sz w:val="22"/>
        </w:rPr>
        <w:t xml:space="preserve">-Connector dient dabei als zentrale Kommunikationsschnittstelle und verbindet alle im Lager eingesetzten Technologien miteinander. Als Bestandteil des ganzheitlichen Supply Chain </w:t>
      </w:r>
      <w:proofErr w:type="spellStart"/>
      <w:r w:rsidRPr="000E3F7C">
        <w:rPr>
          <w:rFonts w:ascii="Arial" w:hAnsi="Arial"/>
          <w:sz w:val="22"/>
        </w:rPr>
        <w:t>Execution</w:t>
      </w:r>
      <w:proofErr w:type="spellEnd"/>
      <w:r w:rsidRPr="000E3F7C">
        <w:rPr>
          <w:rFonts w:ascii="Arial" w:hAnsi="Arial"/>
          <w:sz w:val="22"/>
        </w:rPr>
        <w:t xml:space="preserve"> System LFS sammelt dieser sämtliche Daten, wertet sie aus, übermittelt sie an die einzelnen Technologien und sorgt für ein intelligentes Zusammenspiel aller beteiligten Systeme. Anstehende Wartungen oder Verbesserungspotenziale im Materialfluss lassen sich so ganz einfach erkennen. E+P geht damit einen wichtigen Schritt in Richtung kognitive Logistik und zeigt, wie die nächste Stufe der digitalen Supply Chain aussieht. Eine wichtige Rolle spielt dabei auch die IT-Infrastruktur, die die großen Datenmengen im Sinne von Big Data stemmen muss. In diesem Zusammenhang werden </w:t>
      </w:r>
      <w:proofErr w:type="spellStart"/>
      <w:r w:rsidRPr="000E3F7C">
        <w:rPr>
          <w:rFonts w:ascii="Arial" w:hAnsi="Arial"/>
          <w:sz w:val="22"/>
        </w:rPr>
        <w:t>Cloudlösungen</w:t>
      </w:r>
      <w:proofErr w:type="spellEnd"/>
      <w:r w:rsidRPr="000E3F7C">
        <w:rPr>
          <w:rFonts w:ascii="Arial" w:hAnsi="Arial"/>
          <w:sz w:val="22"/>
        </w:rPr>
        <w:t xml:space="preserve"> immer wichtiger. E+P berät auf seinem Praxisforum über die vielfältigen Mög</w:t>
      </w:r>
      <w:r>
        <w:rPr>
          <w:rFonts w:ascii="Arial" w:hAnsi="Arial"/>
          <w:sz w:val="22"/>
        </w:rPr>
        <w:t>lichkeiten des IT-Outsourcings.</w:t>
      </w:r>
    </w:p>
    <w:p w:rsidR="000E3F7C" w:rsidRPr="000E3F7C" w:rsidRDefault="000E3F7C" w:rsidP="000E3F7C">
      <w:pPr>
        <w:jc w:val="both"/>
        <w:rPr>
          <w:rFonts w:ascii="Arial" w:hAnsi="Arial"/>
          <w:sz w:val="22"/>
        </w:rPr>
      </w:pPr>
    </w:p>
    <w:p w:rsidR="000E3F7C" w:rsidRPr="000E3F7C" w:rsidRDefault="000E3F7C" w:rsidP="000E3F7C">
      <w:pPr>
        <w:jc w:val="both"/>
        <w:rPr>
          <w:rFonts w:ascii="Arial" w:hAnsi="Arial"/>
          <w:sz w:val="22"/>
        </w:rPr>
      </w:pPr>
      <w:r w:rsidRPr="000E3F7C">
        <w:rPr>
          <w:rFonts w:ascii="Arial" w:hAnsi="Arial"/>
          <w:sz w:val="22"/>
        </w:rPr>
        <w:t xml:space="preserve">Die E+P-Supply-Chain-World bietet auf der LogiMAT exklusive Einblicke in die Vernetzung modernster Lagertechnologien. Von den Funktionalitäten des Supply Chain </w:t>
      </w:r>
      <w:proofErr w:type="spellStart"/>
      <w:r w:rsidRPr="000E3F7C">
        <w:rPr>
          <w:rFonts w:ascii="Arial" w:hAnsi="Arial"/>
          <w:sz w:val="22"/>
        </w:rPr>
        <w:t>Execution</w:t>
      </w:r>
      <w:proofErr w:type="spellEnd"/>
      <w:r w:rsidRPr="000E3F7C">
        <w:rPr>
          <w:rFonts w:ascii="Arial" w:hAnsi="Arial"/>
          <w:sz w:val="22"/>
        </w:rPr>
        <w:t xml:space="preserve"> System LFS können sich Fachbesucher auf dem </w:t>
      </w:r>
      <w:r w:rsidR="006464A3">
        <w:rPr>
          <w:rFonts w:ascii="Arial" w:hAnsi="Arial"/>
          <w:sz w:val="22"/>
        </w:rPr>
        <w:t>Praxisforum selbst überzeugen.</w:t>
      </w:r>
    </w:p>
    <w:p w:rsidR="000E3F7C" w:rsidRPr="000E3F7C" w:rsidRDefault="000E3F7C" w:rsidP="000E3F7C">
      <w:pPr>
        <w:jc w:val="both"/>
        <w:rPr>
          <w:rFonts w:ascii="Arial" w:hAnsi="Arial"/>
          <w:sz w:val="22"/>
        </w:rPr>
      </w:pPr>
    </w:p>
    <w:p w:rsidR="000E3F7C" w:rsidRPr="000E3F7C" w:rsidRDefault="000E3F7C" w:rsidP="000E3F7C">
      <w:pPr>
        <w:jc w:val="both"/>
        <w:rPr>
          <w:rFonts w:ascii="Arial" w:hAnsi="Arial"/>
          <w:sz w:val="22"/>
        </w:rPr>
      </w:pPr>
      <w:r w:rsidRPr="000E3F7C">
        <w:rPr>
          <w:rFonts w:ascii="Arial" w:hAnsi="Arial"/>
          <w:sz w:val="22"/>
        </w:rPr>
        <w:t>Ehrhardt + Partner auf der LogiMAT in Halle 7, Stand 7A71.</w:t>
      </w:r>
    </w:p>
    <w:p w:rsidR="000E3F7C" w:rsidRDefault="000E3F7C" w:rsidP="000E3F7C">
      <w:pPr>
        <w:jc w:val="both"/>
        <w:rPr>
          <w:rFonts w:ascii="Arial" w:hAnsi="Arial"/>
          <w:sz w:val="22"/>
        </w:rPr>
      </w:pPr>
    </w:p>
    <w:p w:rsidR="00605C78" w:rsidRPr="000E3F7C" w:rsidRDefault="00605C78" w:rsidP="000E3F7C">
      <w:pPr>
        <w:jc w:val="both"/>
        <w:rPr>
          <w:rFonts w:ascii="Arial" w:hAnsi="Arial"/>
          <w:sz w:val="22"/>
        </w:rPr>
      </w:pPr>
    </w:p>
    <w:p w:rsidR="000E3F7C" w:rsidRPr="000E3F7C" w:rsidRDefault="000E3F7C" w:rsidP="000E3F7C">
      <w:pPr>
        <w:jc w:val="both"/>
        <w:rPr>
          <w:rFonts w:ascii="Arial" w:hAnsi="Arial"/>
          <w:b/>
          <w:sz w:val="22"/>
        </w:rPr>
      </w:pPr>
      <w:r w:rsidRPr="000E3F7C">
        <w:rPr>
          <w:rFonts w:ascii="Arial" w:hAnsi="Arial"/>
          <w:b/>
          <w:sz w:val="22"/>
        </w:rPr>
        <w:t>Ehrhardt + Partner-Gruppe</w:t>
      </w:r>
    </w:p>
    <w:p w:rsidR="000E3F7C" w:rsidRPr="000E3F7C" w:rsidRDefault="000E3F7C" w:rsidP="000E3F7C">
      <w:pPr>
        <w:jc w:val="both"/>
        <w:rPr>
          <w:rFonts w:ascii="Arial" w:hAnsi="Arial"/>
          <w:sz w:val="22"/>
        </w:rPr>
      </w:pPr>
      <w:r w:rsidRPr="000E3F7C">
        <w:rPr>
          <w:rFonts w:ascii="Arial" w:hAnsi="Arial"/>
          <w:sz w:val="22"/>
        </w:rPr>
        <w:lastRenderedPageBreak/>
        <w:t xml:space="preserve">Die Ehrhardt + Partner-Gruppe (EPG) ist einer der weltweit führenden Logistikexperten und bietet mit der LFS Software Suite eine branchenunabhängige Gesamtlösung. Als Supply Chain </w:t>
      </w:r>
      <w:proofErr w:type="spellStart"/>
      <w:r w:rsidRPr="000E3F7C">
        <w:rPr>
          <w:rFonts w:ascii="Arial" w:hAnsi="Arial"/>
          <w:sz w:val="22"/>
        </w:rPr>
        <w:t>Execution</w:t>
      </w:r>
      <w:proofErr w:type="spellEnd"/>
      <w:r w:rsidRPr="000E3F7C">
        <w:rPr>
          <w:rFonts w:ascii="Arial" w:hAnsi="Arial"/>
          <w:sz w:val="22"/>
        </w:rPr>
        <w:t xml:space="preserve"> System ist LFS gegenwärtig auf fünf Kontinenten erfolgreich im Einsatz und ermöglicht eine bereichsübergreifende Steuerung aller Logistikprozesse. Die international tätige Unternehmensgruppe wurde 1987 gegründet und beschäftigt heute an 14 Standorten mehr als 450 Mitarbeiter. Weltweit nutzen mehr als 40</w:t>
      </w:r>
      <w:r w:rsidR="006464A3">
        <w:rPr>
          <w:rFonts w:ascii="Arial" w:hAnsi="Arial"/>
          <w:sz w:val="22"/>
        </w:rPr>
        <w:t xml:space="preserve"> </w:t>
      </w:r>
      <w:r w:rsidRPr="000E3F7C">
        <w:rPr>
          <w:rFonts w:ascii="Arial" w:hAnsi="Arial"/>
          <w:sz w:val="22"/>
        </w:rPr>
        <w:t xml:space="preserve">000 Anwender das System für ihr Supply Chain Management. Der Leistungsumfang der LFS Software Suite beinhaltet alles, was für eine ganzheitliche Logistiksteuerung notwendig ist: das Lagerführungssystem </w:t>
      </w:r>
      <w:proofErr w:type="spellStart"/>
      <w:r w:rsidRPr="000E3F7C">
        <w:rPr>
          <w:rFonts w:ascii="Arial" w:hAnsi="Arial"/>
          <w:sz w:val="22"/>
        </w:rPr>
        <w:t>LFS.wms</w:t>
      </w:r>
      <w:proofErr w:type="spellEnd"/>
      <w:r w:rsidRPr="000E3F7C">
        <w:rPr>
          <w:rFonts w:ascii="Arial" w:hAnsi="Arial"/>
          <w:sz w:val="22"/>
        </w:rPr>
        <w:t xml:space="preserve"> zur Steuerung der Intralogistik, der Materialflussrechner </w:t>
      </w:r>
      <w:proofErr w:type="spellStart"/>
      <w:r w:rsidRPr="000E3F7C">
        <w:rPr>
          <w:rFonts w:ascii="Arial" w:hAnsi="Arial"/>
          <w:sz w:val="22"/>
        </w:rPr>
        <w:t>LFS.mfc</w:t>
      </w:r>
      <w:proofErr w:type="spellEnd"/>
      <w:r w:rsidRPr="000E3F7C">
        <w:rPr>
          <w:rFonts w:ascii="Arial" w:hAnsi="Arial"/>
          <w:sz w:val="22"/>
        </w:rPr>
        <w:t xml:space="preserve">, die Transportation-Management-Lösungen </w:t>
      </w:r>
      <w:proofErr w:type="spellStart"/>
      <w:r w:rsidRPr="000E3F7C">
        <w:rPr>
          <w:rFonts w:ascii="Arial" w:hAnsi="Arial"/>
          <w:sz w:val="22"/>
        </w:rPr>
        <w:t>LFS.tms</w:t>
      </w:r>
      <w:proofErr w:type="spellEnd"/>
      <w:r w:rsidRPr="000E3F7C">
        <w:rPr>
          <w:rFonts w:ascii="Arial" w:hAnsi="Arial"/>
          <w:sz w:val="22"/>
        </w:rPr>
        <w:t xml:space="preserve"> für eine effiziente Tourenplanung und -abwicklung. Datenfunklösungen, Lagerp</w:t>
      </w:r>
      <w:r w:rsidR="006464A3">
        <w:rPr>
          <w:rFonts w:ascii="Arial" w:hAnsi="Arial"/>
          <w:sz w:val="22"/>
        </w:rPr>
        <w:t>lanung und -</w:t>
      </w:r>
      <w:r w:rsidRPr="000E3F7C">
        <w:rPr>
          <w:rFonts w:ascii="Arial" w:hAnsi="Arial"/>
          <w:sz w:val="22"/>
        </w:rPr>
        <w:t xml:space="preserve">consulting, Private-Cloud- und Hosting-Services sowie Warehouse-Seminare in der </w:t>
      </w:r>
      <w:proofErr w:type="spellStart"/>
      <w:r w:rsidRPr="000E3F7C">
        <w:rPr>
          <w:rFonts w:ascii="Arial" w:hAnsi="Arial"/>
          <w:sz w:val="22"/>
        </w:rPr>
        <w:t>LFS.academy</w:t>
      </w:r>
      <w:proofErr w:type="spellEnd"/>
      <w:r w:rsidRPr="000E3F7C">
        <w:rPr>
          <w:rFonts w:ascii="Arial" w:hAnsi="Arial"/>
          <w:sz w:val="22"/>
        </w:rPr>
        <w:t xml:space="preserve"> ergänzen das Gesamtlösungsangebot der Unternehmensgruppe. In Kombination mit einer fundierten lagertechnischen Beratung, umfangreichem Expertenwissen in der Warehouse-Logistik und einem zuverlässigen Support bietet E+P alles aus einer Hand. Aktuell finden sich mehr als 1</w:t>
      </w:r>
      <w:r w:rsidR="00605C78">
        <w:rPr>
          <w:rFonts w:ascii="Arial" w:hAnsi="Arial"/>
          <w:sz w:val="22"/>
        </w:rPr>
        <w:t>.</w:t>
      </w:r>
      <w:r w:rsidRPr="000E3F7C">
        <w:rPr>
          <w:rFonts w:ascii="Arial" w:hAnsi="Arial"/>
          <w:sz w:val="22"/>
        </w:rPr>
        <w:t>000 Kunden aller Branchen auf der Referenzliste.</w:t>
      </w:r>
    </w:p>
    <w:p w:rsidR="000E3F7C" w:rsidRPr="000E3F7C" w:rsidRDefault="000E3F7C" w:rsidP="000E3F7C">
      <w:pPr>
        <w:jc w:val="both"/>
        <w:rPr>
          <w:rFonts w:ascii="Arial" w:hAnsi="Arial"/>
          <w:sz w:val="22"/>
        </w:rPr>
      </w:pPr>
    </w:p>
    <w:p w:rsidR="000E3F7C" w:rsidRPr="000E3F7C" w:rsidRDefault="00605C78" w:rsidP="000E3F7C">
      <w:pPr>
        <w:jc w:val="both"/>
        <w:rPr>
          <w:rFonts w:ascii="Arial" w:hAnsi="Arial"/>
          <w:b/>
          <w:bCs/>
          <w:sz w:val="22"/>
        </w:rPr>
      </w:pPr>
      <w:r>
        <w:rPr>
          <w:rFonts w:ascii="Arial" w:hAnsi="Arial"/>
          <w:b/>
          <w:bCs/>
          <w:sz w:val="22"/>
        </w:rPr>
        <w:t>Unternehmenskontakt</w:t>
      </w:r>
    </w:p>
    <w:p w:rsidR="000E3F7C" w:rsidRPr="000E3F7C" w:rsidRDefault="000E3F7C" w:rsidP="000E3F7C">
      <w:pPr>
        <w:jc w:val="both"/>
        <w:rPr>
          <w:rFonts w:ascii="Arial" w:hAnsi="Arial"/>
          <w:bCs/>
          <w:sz w:val="22"/>
        </w:rPr>
      </w:pPr>
      <w:r w:rsidRPr="000E3F7C">
        <w:rPr>
          <w:rFonts w:ascii="Arial" w:hAnsi="Arial"/>
          <w:bCs/>
          <w:sz w:val="22"/>
        </w:rPr>
        <w:t>Dennis Kunz • Ehrhardt + Partner GmbH &amp; Co. KG</w:t>
      </w:r>
    </w:p>
    <w:p w:rsidR="000E3F7C" w:rsidRPr="000E3F7C" w:rsidRDefault="000E3F7C" w:rsidP="000E3F7C">
      <w:pPr>
        <w:jc w:val="both"/>
        <w:rPr>
          <w:rFonts w:ascii="Arial" w:hAnsi="Arial"/>
          <w:bCs/>
          <w:sz w:val="22"/>
        </w:rPr>
      </w:pPr>
      <w:r w:rsidRPr="000E3F7C">
        <w:rPr>
          <w:rFonts w:ascii="Arial" w:hAnsi="Arial"/>
          <w:bCs/>
          <w:sz w:val="22"/>
        </w:rPr>
        <w:t>Alte Römerstraße 3 • D-56154 Boppard-Buchholz</w:t>
      </w:r>
    </w:p>
    <w:p w:rsidR="000E3F7C" w:rsidRPr="000E3F7C" w:rsidRDefault="000E3F7C" w:rsidP="000E3F7C">
      <w:pPr>
        <w:jc w:val="both"/>
        <w:rPr>
          <w:rFonts w:ascii="Arial" w:hAnsi="Arial"/>
          <w:bCs/>
          <w:sz w:val="22"/>
        </w:rPr>
      </w:pPr>
      <w:r w:rsidRPr="000E3F7C">
        <w:rPr>
          <w:rFonts w:ascii="Arial" w:hAnsi="Arial"/>
          <w:sz w:val="22"/>
        </w:rPr>
        <w:t xml:space="preserve">Tel.: (+49) 67 42-87 27 0 </w:t>
      </w:r>
      <w:r w:rsidRPr="000E3F7C">
        <w:rPr>
          <w:rFonts w:ascii="Arial" w:hAnsi="Arial"/>
          <w:bCs/>
          <w:sz w:val="22"/>
        </w:rPr>
        <w:t xml:space="preserve">• </w:t>
      </w:r>
      <w:r w:rsidRPr="000E3F7C">
        <w:rPr>
          <w:rFonts w:ascii="Arial" w:hAnsi="Arial"/>
          <w:sz w:val="22"/>
        </w:rPr>
        <w:t>Fax: (+49) 67 42-87 27 50</w:t>
      </w:r>
    </w:p>
    <w:p w:rsidR="000E3F7C" w:rsidRPr="000E3F7C" w:rsidRDefault="000E3F7C" w:rsidP="000E3F7C">
      <w:pPr>
        <w:jc w:val="both"/>
        <w:rPr>
          <w:rFonts w:ascii="Arial" w:hAnsi="Arial"/>
          <w:bCs/>
          <w:sz w:val="22"/>
        </w:rPr>
      </w:pPr>
      <w:r w:rsidRPr="000E3F7C">
        <w:rPr>
          <w:rFonts w:ascii="Arial" w:hAnsi="Arial"/>
          <w:bCs/>
          <w:sz w:val="22"/>
        </w:rPr>
        <w:t>E-Mail: presse@ehrhardt-partner.com • Internet: www.ehrhardt-partner.com</w:t>
      </w:r>
    </w:p>
    <w:p w:rsidR="000E3F7C" w:rsidRPr="000E3F7C" w:rsidRDefault="000E3F7C" w:rsidP="000E3F7C">
      <w:pPr>
        <w:jc w:val="both"/>
        <w:rPr>
          <w:rFonts w:ascii="Arial" w:hAnsi="Arial"/>
          <w:bCs/>
          <w:sz w:val="22"/>
        </w:rPr>
      </w:pPr>
    </w:p>
    <w:p w:rsidR="000E3F7C" w:rsidRPr="000E3F7C" w:rsidRDefault="000E3F7C" w:rsidP="000E3F7C">
      <w:pPr>
        <w:jc w:val="both"/>
        <w:rPr>
          <w:rFonts w:ascii="Arial" w:hAnsi="Arial"/>
          <w:b/>
          <w:bCs/>
          <w:sz w:val="22"/>
        </w:rPr>
      </w:pPr>
      <w:r w:rsidRPr="000E3F7C">
        <w:rPr>
          <w:rFonts w:ascii="Arial" w:hAnsi="Arial"/>
          <w:b/>
          <w:bCs/>
          <w:sz w:val="22"/>
        </w:rPr>
        <w:t>Pressekontakt</w:t>
      </w:r>
    </w:p>
    <w:p w:rsidR="000E3F7C" w:rsidRPr="000E3F7C" w:rsidRDefault="000E3F7C" w:rsidP="000E3F7C">
      <w:pPr>
        <w:jc w:val="both"/>
        <w:rPr>
          <w:rFonts w:ascii="Arial" w:hAnsi="Arial"/>
          <w:bCs/>
          <w:sz w:val="22"/>
        </w:rPr>
      </w:pPr>
      <w:r w:rsidRPr="00556088">
        <w:rPr>
          <w:rFonts w:ascii="Arial" w:hAnsi="Arial"/>
          <w:bCs/>
          <w:sz w:val="22"/>
        </w:rPr>
        <w:t xml:space="preserve">Rebecca </w:t>
      </w:r>
      <w:proofErr w:type="spellStart"/>
      <w:r w:rsidRPr="00556088">
        <w:rPr>
          <w:rFonts w:ascii="Arial" w:hAnsi="Arial"/>
          <w:bCs/>
          <w:sz w:val="22"/>
        </w:rPr>
        <w:t>Schmortte</w:t>
      </w:r>
      <w:proofErr w:type="spellEnd"/>
      <w:r w:rsidRPr="00556088">
        <w:rPr>
          <w:rFonts w:ascii="Arial" w:hAnsi="Arial"/>
          <w:bCs/>
          <w:sz w:val="22"/>
        </w:rPr>
        <w:t xml:space="preserve"> • additiv </w:t>
      </w:r>
      <w:proofErr w:type="spellStart"/>
      <w:r w:rsidRPr="00556088">
        <w:rPr>
          <w:rFonts w:ascii="Arial" w:hAnsi="Arial"/>
          <w:bCs/>
          <w:sz w:val="22"/>
        </w:rPr>
        <w:t>pr</w:t>
      </w:r>
      <w:proofErr w:type="spellEnd"/>
      <w:r w:rsidRPr="00556088">
        <w:rPr>
          <w:rFonts w:ascii="Arial" w:hAnsi="Arial"/>
          <w:bCs/>
          <w:sz w:val="22"/>
        </w:rPr>
        <w:t xml:space="preserve"> GmbH &amp; Co. </w:t>
      </w:r>
      <w:r w:rsidRPr="000E3F7C">
        <w:rPr>
          <w:rFonts w:ascii="Arial" w:hAnsi="Arial"/>
          <w:bCs/>
          <w:sz w:val="22"/>
        </w:rPr>
        <w:t>KG</w:t>
      </w:r>
    </w:p>
    <w:p w:rsidR="000E3F7C" w:rsidRPr="000E3F7C" w:rsidRDefault="000E3F7C" w:rsidP="000E3F7C">
      <w:pPr>
        <w:jc w:val="both"/>
        <w:rPr>
          <w:rFonts w:ascii="Arial" w:hAnsi="Arial"/>
          <w:bCs/>
          <w:sz w:val="22"/>
        </w:rPr>
      </w:pPr>
      <w:r w:rsidRPr="000E3F7C">
        <w:rPr>
          <w:rFonts w:ascii="Arial" w:hAnsi="Arial"/>
          <w:bCs/>
          <w:sz w:val="22"/>
        </w:rPr>
        <w:t>Pressearbeit für Logistik, Stahl, Industriegüter und IT</w:t>
      </w:r>
    </w:p>
    <w:p w:rsidR="000E3F7C" w:rsidRPr="000E3F7C" w:rsidRDefault="000E3F7C" w:rsidP="000E3F7C">
      <w:pPr>
        <w:jc w:val="both"/>
        <w:rPr>
          <w:rFonts w:ascii="Arial" w:hAnsi="Arial"/>
          <w:bCs/>
          <w:sz w:val="22"/>
          <w:lang w:val="it-IT"/>
        </w:rPr>
      </w:pPr>
      <w:proofErr w:type="gramStart"/>
      <w:r w:rsidRPr="000E3F7C">
        <w:rPr>
          <w:rFonts w:ascii="Arial" w:hAnsi="Arial"/>
          <w:bCs/>
          <w:sz w:val="22"/>
          <w:lang w:val="it-IT"/>
        </w:rPr>
        <w:t>Herzog-Adolf-</w:t>
      </w:r>
      <w:proofErr w:type="spellStart"/>
      <w:r w:rsidRPr="000E3F7C">
        <w:rPr>
          <w:rFonts w:ascii="Arial" w:hAnsi="Arial"/>
          <w:bCs/>
          <w:sz w:val="22"/>
          <w:lang w:val="it-IT"/>
        </w:rPr>
        <w:t>Straße</w:t>
      </w:r>
      <w:proofErr w:type="spellEnd"/>
      <w:proofErr w:type="gramEnd"/>
      <w:r w:rsidRPr="000E3F7C">
        <w:rPr>
          <w:rFonts w:ascii="Arial" w:hAnsi="Arial"/>
          <w:bCs/>
          <w:sz w:val="22"/>
          <w:lang w:val="it-IT"/>
        </w:rPr>
        <w:t xml:space="preserve"> 3 • 56410 </w:t>
      </w:r>
      <w:proofErr w:type="spellStart"/>
      <w:r w:rsidRPr="000E3F7C">
        <w:rPr>
          <w:rFonts w:ascii="Arial" w:hAnsi="Arial"/>
          <w:bCs/>
          <w:sz w:val="22"/>
          <w:lang w:val="it-IT"/>
        </w:rPr>
        <w:t>Montabaur</w:t>
      </w:r>
      <w:proofErr w:type="spellEnd"/>
    </w:p>
    <w:p w:rsidR="000E3F7C" w:rsidRPr="000E3F7C" w:rsidRDefault="000E3F7C" w:rsidP="000E3F7C">
      <w:pPr>
        <w:jc w:val="both"/>
        <w:rPr>
          <w:rFonts w:ascii="Arial" w:hAnsi="Arial"/>
          <w:bCs/>
          <w:sz w:val="22"/>
        </w:rPr>
      </w:pPr>
      <w:r w:rsidRPr="000E3F7C">
        <w:rPr>
          <w:rFonts w:ascii="Arial" w:hAnsi="Arial"/>
          <w:bCs/>
          <w:sz w:val="22"/>
        </w:rPr>
        <w:t>Tel.: (+49) 26 02-95 09 92 4 • Fax: (+49) 26 02-95 09 91 7</w:t>
      </w:r>
    </w:p>
    <w:p w:rsidR="00954C68" w:rsidRPr="000E3F7C" w:rsidRDefault="000E3F7C" w:rsidP="000E3F7C">
      <w:pPr>
        <w:jc w:val="both"/>
        <w:rPr>
          <w:rFonts w:ascii="Arial" w:hAnsi="Arial"/>
          <w:sz w:val="22"/>
        </w:rPr>
      </w:pPr>
      <w:r w:rsidRPr="000E3F7C">
        <w:rPr>
          <w:rFonts w:ascii="Arial" w:hAnsi="Arial"/>
          <w:sz w:val="22"/>
        </w:rPr>
        <w:t xml:space="preserve">E-Mail: rs@additiv-pr.de • Internet: </w:t>
      </w:r>
      <w:hyperlink r:id="rId11" w:history="1">
        <w:r w:rsidRPr="000E3F7C">
          <w:rPr>
            <w:rStyle w:val="Hyperlink"/>
            <w:rFonts w:ascii="Arial" w:hAnsi="Arial"/>
            <w:sz w:val="22"/>
          </w:rPr>
          <w:t>www.additiv-pr.de</w:t>
        </w:r>
      </w:hyperlink>
    </w:p>
    <w:p w:rsidR="000E3F7C" w:rsidRDefault="000E3F7C" w:rsidP="000E3F7C">
      <w:pPr>
        <w:jc w:val="both"/>
        <w:rPr>
          <w:rFonts w:ascii="Arial" w:hAnsi="Arial"/>
          <w:b/>
          <w:sz w:val="22"/>
        </w:rPr>
      </w:pPr>
    </w:p>
    <w:p w:rsidR="006464A3" w:rsidRPr="005F5799" w:rsidRDefault="006464A3" w:rsidP="006464A3">
      <w:pPr>
        <w:jc w:val="both"/>
        <w:rPr>
          <w:rFonts w:ascii="Arial" w:hAnsi="Arial"/>
          <w:sz w:val="22"/>
        </w:rPr>
      </w:pPr>
      <w:r w:rsidRPr="005F5799">
        <w:rPr>
          <w:rFonts w:ascii="Arial" w:hAnsi="Arial"/>
          <w:sz w:val="22"/>
        </w:rPr>
        <w:t xml:space="preserve">(Achtung: Zu dieser Presseinformation finden Sie </w:t>
      </w:r>
      <w:r>
        <w:rPr>
          <w:rFonts w:ascii="Arial" w:hAnsi="Arial"/>
          <w:sz w:val="22"/>
        </w:rPr>
        <w:t>vier</w:t>
      </w:r>
      <w:r w:rsidRPr="005F5799">
        <w:rPr>
          <w:rFonts w:ascii="Arial" w:hAnsi="Arial"/>
          <w:sz w:val="22"/>
        </w:rPr>
        <w:t xml:space="preserve"> Fotos anbei</w:t>
      </w:r>
      <w:r>
        <w:rPr>
          <w:rFonts w:ascii="Arial" w:hAnsi="Arial"/>
          <w:sz w:val="22"/>
        </w:rPr>
        <w:t>.</w:t>
      </w:r>
      <w:r w:rsidRPr="005F5799">
        <w:rPr>
          <w:rFonts w:ascii="Arial" w:hAnsi="Arial"/>
          <w:sz w:val="22"/>
        </w:rPr>
        <w:t>)</w:t>
      </w:r>
    </w:p>
    <w:p w:rsidR="006464A3" w:rsidRDefault="006464A3" w:rsidP="000E3F7C">
      <w:pPr>
        <w:jc w:val="both"/>
        <w:rPr>
          <w:rFonts w:ascii="Arial" w:hAnsi="Arial"/>
          <w:b/>
          <w:sz w:val="22"/>
        </w:rPr>
      </w:pPr>
    </w:p>
    <w:p w:rsidR="000E3F7C" w:rsidRDefault="000E3F7C" w:rsidP="000E3F7C">
      <w:pPr>
        <w:jc w:val="both"/>
        <w:rPr>
          <w:rFonts w:ascii="Arial" w:hAnsi="Arial"/>
          <w:sz w:val="22"/>
        </w:rPr>
      </w:pPr>
      <w:r>
        <w:rPr>
          <w:rFonts w:ascii="Arial" w:hAnsi="Arial"/>
          <w:sz w:val="22"/>
          <w:lang w:val="x-none"/>
        </w:rPr>
        <w:t>Fotos:</w:t>
      </w:r>
    </w:p>
    <w:p w:rsidR="000E3F7C" w:rsidRPr="000E3F7C" w:rsidRDefault="000E3F7C" w:rsidP="000E3F7C">
      <w:pPr>
        <w:jc w:val="both"/>
        <w:rPr>
          <w:rFonts w:ascii="Arial" w:hAnsi="Arial"/>
          <w:sz w:val="22"/>
        </w:rPr>
      </w:pPr>
      <w:r>
        <w:rPr>
          <w:rFonts w:ascii="Arial" w:hAnsi="Arial"/>
          <w:sz w:val="22"/>
        </w:rPr>
        <w:t xml:space="preserve">1. </w:t>
      </w:r>
      <w:r w:rsidRPr="000E3F7C">
        <w:rPr>
          <w:rFonts w:ascii="Arial" w:hAnsi="Arial"/>
          <w:sz w:val="22"/>
        </w:rPr>
        <w:t xml:space="preserve">Lagerfunktionsgrafik: LFS ist das Supply Chain </w:t>
      </w:r>
      <w:proofErr w:type="spellStart"/>
      <w:r w:rsidRPr="000E3F7C">
        <w:rPr>
          <w:rFonts w:ascii="Arial" w:hAnsi="Arial"/>
          <w:sz w:val="22"/>
        </w:rPr>
        <w:t>Execution</w:t>
      </w:r>
      <w:proofErr w:type="spellEnd"/>
      <w:r w:rsidRPr="000E3F7C">
        <w:rPr>
          <w:rFonts w:ascii="Arial" w:hAnsi="Arial"/>
          <w:sz w:val="22"/>
        </w:rPr>
        <w:t xml:space="preserve"> System fürs Lager</w:t>
      </w:r>
    </w:p>
    <w:p w:rsidR="000E3F7C" w:rsidRPr="000E3F7C" w:rsidRDefault="000E3F7C" w:rsidP="000E3F7C">
      <w:pPr>
        <w:jc w:val="both"/>
        <w:rPr>
          <w:rFonts w:ascii="Arial" w:hAnsi="Arial"/>
          <w:sz w:val="22"/>
        </w:rPr>
      </w:pPr>
      <w:r>
        <w:rPr>
          <w:rFonts w:ascii="Arial" w:hAnsi="Arial"/>
          <w:sz w:val="22"/>
        </w:rPr>
        <w:t xml:space="preserve">2. </w:t>
      </w:r>
      <w:r w:rsidRPr="000E3F7C">
        <w:rPr>
          <w:rFonts w:ascii="Arial" w:hAnsi="Arial"/>
          <w:sz w:val="22"/>
        </w:rPr>
        <w:t>Drohne im Einsatz: Kognitive Systeme stehen auf dem Praxisforum von E+P bereit</w:t>
      </w:r>
    </w:p>
    <w:p w:rsidR="000E3F7C" w:rsidRPr="000E3F7C" w:rsidRDefault="000E3F7C" w:rsidP="000E3F7C">
      <w:pPr>
        <w:jc w:val="both"/>
        <w:rPr>
          <w:rFonts w:ascii="Arial" w:hAnsi="Arial"/>
          <w:sz w:val="22"/>
        </w:rPr>
      </w:pPr>
      <w:r w:rsidRPr="000E3F7C">
        <w:rPr>
          <w:rFonts w:ascii="Arial" w:hAnsi="Arial"/>
          <w:sz w:val="22"/>
        </w:rPr>
        <w:t>3 + 4. Das Thema Automatisierung spielt ebenso eine wichtige Rolle am E+P-Messestand.</w:t>
      </w:r>
    </w:p>
    <w:p w:rsidR="000E3F7C" w:rsidRDefault="000E3F7C" w:rsidP="000E3F7C">
      <w:pPr>
        <w:jc w:val="both"/>
        <w:rPr>
          <w:rFonts w:ascii="Arial" w:hAnsi="Arial"/>
        </w:rPr>
      </w:pPr>
    </w:p>
    <w:p w:rsidR="00605C78" w:rsidRPr="000E3F7C" w:rsidRDefault="00605C78" w:rsidP="000E3F7C">
      <w:pPr>
        <w:jc w:val="both"/>
        <w:rPr>
          <w:rFonts w:ascii="Arial" w:hAnsi="Arial"/>
        </w:rPr>
      </w:pPr>
    </w:p>
    <w:p w:rsidR="00E82F7D" w:rsidRPr="000E4948" w:rsidRDefault="00E82F7D" w:rsidP="000E3F7C">
      <w:pPr>
        <w:ind w:right="-284"/>
        <w:jc w:val="both"/>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xml:space="preserve">: Für den redaktionellen Inhalt dieser Meldung ist das Unternehmen bzw. Institut verantwortlich, das </w:t>
      </w:r>
      <w:r w:rsidR="005802DD">
        <w:rPr>
          <w:rFonts w:ascii="Arial" w:hAnsi="Arial" w:cs="Arial"/>
          <w:i/>
          <w:sz w:val="22"/>
          <w:szCs w:val="22"/>
        </w:rPr>
        <w:t>diesen Event ausrichtet</w:t>
      </w:r>
      <w:r w:rsidRPr="000E4948">
        <w:rPr>
          <w:rFonts w:ascii="Arial" w:hAnsi="Arial" w:cs="Arial"/>
          <w:i/>
          <w:sz w:val="22"/>
          <w:szCs w:val="22"/>
        </w:rPr>
        <w:t>.</w:t>
      </w:r>
    </w:p>
    <w:sectPr w:rsidR="00E82F7D" w:rsidRPr="000E4948" w:rsidSect="00895340">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556088">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CC659C"/>
    <w:multiLevelType w:val="hybridMultilevel"/>
    <w:tmpl w:val="EDDCA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2C91465"/>
    <w:multiLevelType w:val="hybridMultilevel"/>
    <w:tmpl w:val="5A447488"/>
    <w:lvl w:ilvl="0" w:tplc="F698DB94">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5"/>
  </w:num>
  <w:num w:numId="4">
    <w:abstractNumId w:val="1"/>
  </w:num>
  <w:num w:numId="5">
    <w:abstractNumId w:val="3"/>
  </w:num>
  <w:num w:numId="6">
    <w:abstractNumId w:val="8"/>
  </w:num>
  <w:num w:numId="7">
    <w:abstractNumId w:val="11"/>
  </w:num>
  <w:num w:numId="8">
    <w:abstractNumId w:val="6"/>
  </w:num>
  <w:num w:numId="9">
    <w:abstractNumId w:val="12"/>
  </w:num>
  <w:num w:numId="10">
    <w:abstractNumId w:val="7"/>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47634"/>
    <w:rsid w:val="000711EA"/>
    <w:rsid w:val="000725BD"/>
    <w:rsid w:val="000778F2"/>
    <w:rsid w:val="00085E6E"/>
    <w:rsid w:val="000C0DCE"/>
    <w:rsid w:val="000C1028"/>
    <w:rsid w:val="000C3488"/>
    <w:rsid w:val="000C4B63"/>
    <w:rsid w:val="000E3F7C"/>
    <w:rsid w:val="000E4948"/>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10B"/>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56088"/>
    <w:rsid w:val="00573D2C"/>
    <w:rsid w:val="005802DD"/>
    <w:rsid w:val="005835B2"/>
    <w:rsid w:val="0059125C"/>
    <w:rsid w:val="005962B0"/>
    <w:rsid w:val="005A38DE"/>
    <w:rsid w:val="005A4B7F"/>
    <w:rsid w:val="005C29EF"/>
    <w:rsid w:val="005C6F6F"/>
    <w:rsid w:val="005F5799"/>
    <w:rsid w:val="00605C78"/>
    <w:rsid w:val="00610481"/>
    <w:rsid w:val="00616728"/>
    <w:rsid w:val="00617423"/>
    <w:rsid w:val="006259A9"/>
    <w:rsid w:val="00634EEF"/>
    <w:rsid w:val="00635859"/>
    <w:rsid w:val="00640E34"/>
    <w:rsid w:val="006464A3"/>
    <w:rsid w:val="006657FF"/>
    <w:rsid w:val="00670E25"/>
    <w:rsid w:val="006722AE"/>
    <w:rsid w:val="00674385"/>
    <w:rsid w:val="0067531A"/>
    <w:rsid w:val="006902DF"/>
    <w:rsid w:val="006A059E"/>
    <w:rsid w:val="006C78FD"/>
    <w:rsid w:val="006D5D83"/>
    <w:rsid w:val="006E2520"/>
    <w:rsid w:val="006E450B"/>
    <w:rsid w:val="00704367"/>
    <w:rsid w:val="00710CC3"/>
    <w:rsid w:val="00712495"/>
    <w:rsid w:val="007129E4"/>
    <w:rsid w:val="0071367A"/>
    <w:rsid w:val="00715DF3"/>
    <w:rsid w:val="00716EAE"/>
    <w:rsid w:val="0071788C"/>
    <w:rsid w:val="00723BD1"/>
    <w:rsid w:val="007560A9"/>
    <w:rsid w:val="007609F2"/>
    <w:rsid w:val="00767AA5"/>
    <w:rsid w:val="007A0D40"/>
    <w:rsid w:val="007A4FEB"/>
    <w:rsid w:val="007B4E32"/>
    <w:rsid w:val="007C1A84"/>
    <w:rsid w:val="007D22E7"/>
    <w:rsid w:val="007E5605"/>
    <w:rsid w:val="007F3CE0"/>
    <w:rsid w:val="008329D1"/>
    <w:rsid w:val="008363AB"/>
    <w:rsid w:val="00840F98"/>
    <w:rsid w:val="00844AE9"/>
    <w:rsid w:val="008452AE"/>
    <w:rsid w:val="008466CC"/>
    <w:rsid w:val="00850186"/>
    <w:rsid w:val="00860841"/>
    <w:rsid w:val="00862BB1"/>
    <w:rsid w:val="008809A8"/>
    <w:rsid w:val="00895340"/>
    <w:rsid w:val="008A0700"/>
    <w:rsid w:val="008A5EFB"/>
    <w:rsid w:val="008B3060"/>
    <w:rsid w:val="008D1060"/>
    <w:rsid w:val="008E5B86"/>
    <w:rsid w:val="008F302B"/>
    <w:rsid w:val="0090441B"/>
    <w:rsid w:val="00917B21"/>
    <w:rsid w:val="00921937"/>
    <w:rsid w:val="00921C05"/>
    <w:rsid w:val="0092437C"/>
    <w:rsid w:val="00950C60"/>
    <w:rsid w:val="009549B6"/>
    <w:rsid w:val="00954C68"/>
    <w:rsid w:val="00955E30"/>
    <w:rsid w:val="009578DC"/>
    <w:rsid w:val="00994BC7"/>
    <w:rsid w:val="009A5151"/>
    <w:rsid w:val="009B253A"/>
    <w:rsid w:val="009F6A75"/>
    <w:rsid w:val="00A25AEF"/>
    <w:rsid w:val="00A40DE7"/>
    <w:rsid w:val="00A57D2E"/>
    <w:rsid w:val="00A65353"/>
    <w:rsid w:val="00A84F05"/>
    <w:rsid w:val="00A87838"/>
    <w:rsid w:val="00A97EBB"/>
    <w:rsid w:val="00AA6576"/>
    <w:rsid w:val="00AB103E"/>
    <w:rsid w:val="00AB11C7"/>
    <w:rsid w:val="00AB364F"/>
    <w:rsid w:val="00AC16A8"/>
    <w:rsid w:val="00AE27A4"/>
    <w:rsid w:val="00AE53D7"/>
    <w:rsid w:val="00AF48EA"/>
    <w:rsid w:val="00AF6547"/>
    <w:rsid w:val="00B17018"/>
    <w:rsid w:val="00B172A5"/>
    <w:rsid w:val="00B228B9"/>
    <w:rsid w:val="00B32289"/>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C5608"/>
    <w:rsid w:val="00CE2CD2"/>
    <w:rsid w:val="00D03ACE"/>
    <w:rsid w:val="00D05831"/>
    <w:rsid w:val="00D14AF2"/>
    <w:rsid w:val="00D303F8"/>
    <w:rsid w:val="00D32C1F"/>
    <w:rsid w:val="00D71155"/>
    <w:rsid w:val="00D814F1"/>
    <w:rsid w:val="00D816BE"/>
    <w:rsid w:val="00D91292"/>
    <w:rsid w:val="00DB4D49"/>
    <w:rsid w:val="00DC1878"/>
    <w:rsid w:val="00DC7AE5"/>
    <w:rsid w:val="00DD414A"/>
    <w:rsid w:val="00DD69B1"/>
    <w:rsid w:val="00DD7C9B"/>
    <w:rsid w:val="00E30909"/>
    <w:rsid w:val="00E50EE1"/>
    <w:rsid w:val="00E56225"/>
    <w:rsid w:val="00E64313"/>
    <w:rsid w:val="00E82F7D"/>
    <w:rsid w:val="00EA003C"/>
    <w:rsid w:val="00EA5EBC"/>
    <w:rsid w:val="00EA6BCB"/>
    <w:rsid w:val="00EA758C"/>
    <w:rsid w:val="00EC0BA2"/>
    <w:rsid w:val="00EC1D32"/>
    <w:rsid w:val="00EE13D9"/>
    <w:rsid w:val="00EF41D4"/>
    <w:rsid w:val="00F30393"/>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paragraph" w:styleId="berschrift9">
    <w:name w:val="heading 9"/>
    <w:basedOn w:val="Standard"/>
    <w:next w:val="Standard"/>
    <w:link w:val="berschrift9Zchn"/>
    <w:semiHidden/>
    <w:unhideWhenUsed/>
    <w:qFormat/>
    <w:rsid w:val="000E3F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character" w:customStyle="1" w:styleId="berschrift9Zchn">
    <w:name w:val="Überschrift 9 Zchn"/>
    <w:basedOn w:val="Absatz-Standardschriftart"/>
    <w:link w:val="berschrift9"/>
    <w:semiHidden/>
    <w:rsid w:val="000E3F7C"/>
    <w:rPr>
      <w:rFonts w:asciiTheme="majorHAnsi" w:eastAsiaTheme="majorEastAsia" w:hAnsiTheme="majorHAnsi" w:cstheme="majorBidi"/>
      <w:i/>
      <w:iCs/>
      <w:color w:val="404040" w:themeColor="text1" w:themeTint="BF"/>
    </w:rPr>
  </w:style>
  <w:style w:type="paragraph" w:styleId="Textkrper">
    <w:name w:val="Body Text"/>
    <w:basedOn w:val="Standard"/>
    <w:link w:val="TextkrperZchn"/>
    <w:rsid w:val="000E3F7C"/>
    <w:pPr>
      <w:spacing w:after="120"/>
    </w:pPr>
  </w:style>
  <w:style w:type="character" w:customStyle="1" w:styleId="TextkrperZchn">
    <w:name w:val="Textkörper Zchn"/>
    <w:basedOn w:val="Absatz-Standardschriftart"/>
    <w:link w:val="Textkrper"/>
    <w:rsid w:val="000E3F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paragraph" w:styleId="berschrift9">
    <w:name w:val="heading 9"/>
    <w:basedOn w:val="Standard"/>
    <w:next w:val="Standard"/>
    <w:link w:val="berschrift9Zchn"/>
    <w:semiHidden/>
    <w:unhideWhenUsed/>
    <w:qFormat/>
    <w:rsid w:val="000E3F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character" w:customStyle="1" w:styleId="berschrift9Zchn">
    <w:name w:val="Überschrift 9 Zchn"/>
    <w:basedOn w:val="Absatz-Standardschriftart"/>
    <w:link w:val="berschrift9"/>
    <w:semiHidden/>
    <w:rsid w:val="000E3F7C"/>
    <w:rPr>
      <w:rFonts w:asciiTheme="majorHAnsi" w:eastAsiaTheme="majorEastAsia" w:hAnsiTheme="majorHAnsi" w:cstheme="majorBidi"/>
      <w:i/>
      <w:iCs/>
      <w:color w:val="404040" w:themeColor="text1" w:themeTint="BF"/>
    </w:rPr>
  </w:style>
  <w:style w:type="paragraph" w:styleId="Textkrper">
    <w:name w:val="Body Text"/>
    <w:basedOn w:val="Standard"/>
    <w:link w:val="TextkrperZchn"/>
    <w:rsid w:val="000E3F7C"/>
    <w:pPr>
      <w:spacing w:after="120"/>
    </w:pPr>
  </w:style>
  <w:style w:type="character" w:customStyle="1" w:styleId="TextkrperZchn">
    <w:name w:val="Textkörper Zchn"/>
    <w:basedOn w:val="Absatz-Standardschriftart"/>
    <w:link w:val="Textkrper"/>
    <w:rsid w:val="000E3F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0378">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ditiv-pr.de"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4942</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Nietfeld Franziska</cp:lastModifiedBy>
  <cp:revision>18</cp:revision>
  <cp:lastPrinted>2015-11-24T08:12:00Z</cp:lastPrinted>
  <dcterms:created xsi:type="dcterms:W3CDTF">2015-11-27T13:14:00Z</dcterms:created>
  <dcterms:modified xsi:type="dcterms:W3CDTF">2016-12-20T13:12:00Z</dcterms:modified>
</cp:coreProperties>
</file>